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Ansi="宋体" w:eastAsia="方正小标宋简体"/>
          <w:color w:val="000000" w:themeColor="text1"/>
          <w:sz w:val="44"/>
          <w:szCs w:val="44"/>
          <w14:textFill>
            <w14:solidFill>
              <w14:schemeClr w14:val="tx1"/>
            </w14:solidFill>
          </w14:textFill>
        </w:rPr>
      </w:pPr>
      <w:r>
        <w:rPr>
          <w:rFonts w:hint="eastAsia" w:hAnsi="宋体" w:eastAsia="方正小标宋简体"/>
          <w:color w:val="000000" w:themeColor="text1"/>
          <w:sz w:val="44"/>
          <w:szCs w:val="44"/>
          <w14:textFill>
            <w14:solidFill>
              <w14:schemeClr w14:val="tx1"/>
            </w14:solidFill>
          </w14:textFill>
        </w:rPr>
        <w:t>南通大学关于做好2020年上半年</w:t>
      </w:r>
    </w:p>
    <w:p>
      <w:pPr>
        <w:spacing w:line="640" w:lineRule="exact"/>
        <w:jc w:val="center"/>
        <w:rPr>
          <w:rFonts w:hAnsi="宋体" w:eastAsia="方正小标宋简体"/>
          <w:color w:val="000000" w:themeColor="text1"/>
          <w:sz w:val="44"/>
          <w:szCs w:val="44"/>
          <w14:textFill>
            <w14:solidFill>
              <w14:schemeClr w14:val="tx1"/>
            </w14:solidFill>
          </w14:textFill>
        </w:rPr>
      </w:pPr>
      <w:r>
        <w:rPr>
          <w:rFonts w:hint="eastAsia" w:hAnsi="宋体" w:eastAsia="方正小标宋简体"/>
          <w:color w:val="000000" w:themeColor="text1"/>
          <w:sz w:val="44"/>
          <w:szCs w:val="44"/>
          <w14:textFill>
            <w14:solidFill>
              <w14:schemeClr w14:val="tx1"/>
            </w14:solidFill>
          </w14:textFill>
        </w:rPr>
        <w:t>全国英语等级考试报名工作的通知</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各学院、函授站、教学点、：</w:t>
      </w:r>
    </w:p>
    <w:p>
      <w:pPr>
        <w:spacing w:line="56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为切实做好20</w:t>
      </w:r>
      <w:r>
        <w:rPr>
          <w:rFonts w:hint="eastAsia" w:ascii="仿宋" w:hAnsi="仿宋" w:eastAsia="仿宋"/>
          <w:color w:val="000000" w:themeColor="text1"/>
          <w:szCs w:val="32"/>
          <w14:textFill>
            <w14:solidFill>
              <w14:schemeClr w14:val="tx1"/>
            </w14:solidFill>
          </w14:textFill>
        </w:rPr>
        <w:t>20</w:t>
      </w:r>
      <w:r>
        <w:rPr>
          <w:rFonts w:ascii="仿宋" w:hAnsi="仿宋" w:eastAsia="仿宋"/>
          <w:color w:val="000000" w:themeColor="text1"/>
          <w:szCs w:val="32"/>
          <w14:textFill>
            <w14:solidFill>
              <w14:schemeClr w14:val="tx1"/>
            </w14:solidFill>
          </w14:textFill>
        </w:rPr>
        <w:t>年</w:t>
      </w:r>
      <w:r>
        <w:rPr>
          <w:rFonts w:hint="eastAsia" w:ascii="仿宋" w:hAnsi="仿宋" w:eastAsia="仿宋"/>
          <w:color w:val="000000" w:themeColor="text1"/>
          <w:szCs w:val="32"/>
          <w14:textFill>
            <w14:solidFill>
              <w14:schemeClr w14:val="tx1"/>
            </w14:solidFill>
          </w14:textFill>
        </w:rPr>
        <w:t>上</w:t>
      </w:r>
      <w:r>
        <w:rPr>
          <w:rFonts w:ascii="仿宋" w:hAnsi="仿宋" w:eastAsia="仿宋"/>
          <w:color w:val="000000" w:themeColor="text1"/>
          <w:szCs w:val="32"/>
          <w14:textFill>
            <w14:solidFill>
              <w14:schemeClr w14:val="tx1"/>
            </w14:solidFill>
          </w14:textFill>
        </w:rPr>
        <w:t>半年全国英语等级考试（</w:t>
      </w:r>
      <w:r>
        <w:rPr>
          <w:rFonts w:hint="eastAsia" w:ascii="仿宋" w:hAnsi="仿宋" w:eastAsia="仿宋"/>
          <w:color w:val="000000" w:themeColor="text1"/>
          <w:szCs w:val="32"/>
          <w14:textFill>
            <w14:solidFill>
              <w14:schemeClr w14:val="tx1"/>
            </w14:solidFill>
          </w14:textFill>
        </w:rPr>
        <w:t>以下简称</w:t>
      </w:r>
      <w:r>
        <w:rPr>
          <w:rFonts w:ascii="仿宋" w:hAnsi="仿宋" w:eastAsia="仿宋"/>
          <w:color w:val="000000" w:themeColor="text1"/>
          <w:szCs w:val="32"/>
          <w14:textFill>
            <w14:solidFill>
              <w14:schemeClr w14:val="tx1"/>
            </w14:solidFill>
          </w14:textFill>
        </w:rPr>
        <w:t>PETS）报名工作，现</w:t>
      </w:r>
      <w:r>
        <w:rPr>
          <w:rFonts w:hint="eastAsia" w:ascii="仿宋" w:hAnsi="仿宋" w:eastAsia="仿宋"/>
          <w:color w:val="000000" w:themeColor="text1"/>
          <w:szCs w:val="32"/>
          <w14:textFill>
            <w14:solidFill>
              <w14:schemeClr w14:val="tx1"/>
            </w14:solidFill>
          </w14:textFill>
        </w:rPr>
        <w:t>根据苏教考社〔2019〕26号文件精神，</w:t>
      </w:r>
      <w:r>
        <w:rPr>
          <w:rFonts w:ascii="仿宋" w:hAnsi="仿宋" w:eastAsia="仿宋"/>
          <w:color w:val="000000" w:themeColor="text1"/>
          <w:szCs w:val="32"/>
          <w14:textFill>
            <w14:solidFill>
              <w14:schemeClr w14:val="tx1"/>
            </w14:solidFill>
          </w14:textFill>
        </w:rPr>
        <w:t>就有关事项通知如下。</w:t>
      </w:r>
    </w:p>
    <w:p>
      <w:pPr>
        <w:spacing w:line="56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一、报名对象</w:t>
      </w:r>
    </w:p>
    <w:p>
      <w:pPr>
        <w:spacing w:line="56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经审核后的预报名名单中的学员。目前已以白名单的形式在后台导入教育部考试中心的报名管理平台，只有白名单上的考生才能报考。</w:t>
      </w:r>
    </w:p>
    <w:p>
      <w:pPr>
        <w:spacing w:line="56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二、报名级别及考试时间</w:t>
      </w:r>
    </w:p>
    <w:p>
      <w:pPr>
        <w:spacing w:line="560" w:lineRule="exact"/>
        <w:ind w:firstLine="640" w:firstLineChars="200"/>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报名级别：</w:t>
      </w:r>
      <w:r>
        <w:rPr>
          <w:rFonts w:ascii="仿宋" w:hAnsi="仿宋" w:eastAsia="仿宋"/>
          <w:color w:val="000000" w:themeColor="text1"/>
          <w:szCs w:val="32"/>
          <w14:textFill>
            <w14:solidFill>
              <w14:schemeClr w14:val="tx1"/>
            </w14:solidFill>
          </w14:textFill>
        </w:rPr>
        <w:t>三级笔试</w:t>
      </w:r>
    </w:p>
    <w:p>
      <w:pPr>
        <w:spacing w:line="56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考试</w:t>
      </w:r>
      <w:r>
        <w:rPr>
          <w:rFonts w:ascii="仿宋" w:hAnsi="仿宋" w:eastAsia="仿宋"/>
          <w:color w:val="000000" w:themeColor="text1"/>
          <w:szCs w:val="32"/>
          <w14:textFill>
            <w14:solidFill>
              <w14:schemeClr w14:val="tx1"/>
            </w14:solidFill>
          </w14:textFill>
        </w:rPr>
        <w:t>时间：20</w:t>
      </w:r>
      <w:r>
        <w:rPr>
          <w:rFonts w:hint="eastAsia" w:ascii="仿宋" w:hAnsi="仿宋" w:eastAsia="仿宋"/>
          <w:color w:val="000000" w:themeColor="text1"/>
          <w:szCs w:val="32"/>
          <w14:textFill>
            <w14:solidFill>
              <w14:schemeClr w14:val="tx1"/>
            </w14:solidFill>
          </w14:textFill>
        </w:rPr>
        <w:t>20</w:t>
      </w:r>
      <w:r>
        <w:rPr>
          <w:rFonts w:ascii="仿宋" w:hAnsi="仿宋" w:eastAsia="仿宋"/>
          <w:color w:val="000000" w:themeColor="text1"/>
          <w:szCs w:val="32"/>
          <w14:textFill>
            <w14:solidFill>
              <w14:schemeClr w14:val="tx1"/>
            </w14:solidFill>
          </w14:textFill>
        </w:rPr>
        <w:t>年</w:t>
      </w:r>
      <w:r>
        <w:rPr>
          <w:rFonts w:hint="eastAsia" w:ascii="仿宋" w:hAnsi="仿宋" w:eastAsia="仿宋"/>
          <w:color w:val="000000" w:themeColor="text1"/>
          <w:szCs w:val="32"/>
          <w14:textFill>
            <w14:solidFill>
              <w14:schemeClr w14:val="tx1"/>
            </w14:solidFill>
          </w14:textFill>
        </w:rPr>
        <w:t>3</w:t>
      </w:r>
      <w:r>
        <w:rPr>
          <w:rFonts w:ascii="仿宋" w:hAnsi="仿宋" w:eastAsia="仿宋"/>
          <w:color w:val="000000" w:themeColor="text1"/>
          <w:szCs w:val="32"/>
          <w14:textFill>
            <w14:solidFill>
              <w14:schemeClr w14:val="tx1"/>
            </w14:solidFill>
          </w14:textFill>
        </w:rPr>
        <w:t>月</w:t>
      </w:r>
      <w:r>
        <w:rPr>
          <w:rFonts w:hint="eastAsia" w:ascii="仿宋" w:hAnsi="仿宋" w:eastAsia="仿宋"/>
          <w:color w:val="000000" w:themeColor="text1"/>
          <w:szCs w:val="32"/>
          <w14:textFill>
            <w14:solidFill>
              <w14:schemeClr w14:val="tx1"/>
            </w14:solidFill>
          </w14:textFill>
        </w:rPr>
        <w:t>21</w:t>
      </w:r>
      <w:r>
        <w:rPr>
          <w:rFonts w:ascii="仿宋" w:hAnsi="仿宋" w:eastAsia="仿宋"/>
          <w:color w:val="000000" w:themeColor="text1"/>
          <w:szCs w:val="32"/>
          <w14:textFill>
            <w14:solidFill>
              <w14:schemeClr w14:val="tx1"/>
            </w14:solidFill>
          </w14:textFill>
        </w:rPr>
        <w:t>日</w:t>
      </w:r>
      <w:r>
        <w:rPr>
          <w:rFonts w:hint="eastAsia" w:ascii="仿宋" w:hAnsi="仿宋" w:eastAsia="仿宋"/>
          <w:color w:val="000000" w:themeColor="text1"/>
          <w:szCs w:val="32"/>
          <w14:textFill>
            <w14:solidFill>
              <w14:schemeClr w14:val="tx1"/>
            </w14:solidFill>
          </w14:textFill>
        </w:rPr>
        <w:t>上午</w:t>
      </w:r>
    </w:p>
    <w:p>
      <w:pPr>
        <w:spacing w:line="580" w:lineRule="exact"/>
        <w:ind w:firstLine="643"/>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三、报名时间及报名方式</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1.报名时间</w:t>
      </w:r>
    </w:p>
    <w:p>
      <w:pPr>
        <w:spacing w:line="580" w:lineRule="exact"/>
        <w:ind w:firstLine="640" w:firstLineChars="200"/>
        <w:rPr>
          <w:rFonts w:ascii="Times New Roman" w:hAnsi="Times New Roman"/>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本次报名时间为</w:t>
      </w:r>
      <w:r>
        <w:rPr>
          <w:rFonts w:ascii="Times New Roman" w:hAnsi="Times New Roman"/>
          <w:color w:val="000000" w:themeColor="text1"/>
          <w:szCs w:val="32"/>
          <w14:textFill>
            <w14:solidFill>
              <w14:schemeClr w14:val="tx1"/>
            </w14:solidFill>
          </w14:textFill>
        </w:rPr>
        <w:t>201</w:t>
      </w:r>
      <w:r>
        <w:rPr>
          <w:rFonts w:hint="eastAsia" w:ascii="Times New Roman" w:hAnsi="Times New Roman"/>
          <w:color w:val="000000" w:themeColor="text1"/>
          <w:szCs w:val="32"/>
          <w14:textFill>
            <w14:solidFill>
              <w14:schemeClr w14:val="tx1"/>
            </w14:solidFill>
          </w14:textFill>
        </w:rPr>
        <w:t>9</w:t>
      </w:r>
      <w:r>
        <w:rPr>
          <w:rFonts w:ascii="Times New Roman" w:hAnsi="Times New Roman"/>
          <w:color w:val="000000" w:themeColor="text1"/>
          <w:szCs w:val="32"/>
          <w14:textFill>
            <w14:solidFill>
              <w14:schemeClr w14:val="tx1"/>
            </w14:solidFill>
          </w14:textFill>
        </w:rPr>
        <w:t>年</w:t>
      </w:r>
      <w:r>
        <w:rPr>
          <w:rFonts w:hint="eastAsia" w:ascii="Times New Roman" w:hAnsi="Times New Roman"/>
          <w:color w:val="000000" w:themeColor="text1"/>
          <w:szCs w:val="32"/>
          <w14:textFill>
            <w14:solidFill>
              <w14:schemeClr w14:val="tx1"/>
            </w14:solidFill>
          </w14:textFill>
        </w:rPr>
        <w:t>12</w:t>
      </w:r>
      <w:r>
        <w:rPr>
          <w:rFonts w:ascii="Times New Roman" w:hAnsi="Times New Roman"/>
          <w:color w:val="000000" w:themeColor="text1"/>
          <w:szCs w:val="32"/>
          <w14:textFill>
            <w14:solidFill>
              <w14:schemeClr w14:val="tx1"/>
            </w14:solidFill>
          </w14:textFill>
        </w:rPr>
        <w:t>月</w:t>
      </w:r>
      <w:r>
        <w:rPr>
          <w:rFonts w:hint="eastAsia" w:ascii="Times New Roman" w:hAnsi="Times New Roman"/>
          <w:color w:val="000000" w:themeColor="text1"/>
          <w:szCs w:val="32"/>
          <w14:textFill>
            <w14:solidFill>
              <w14:schemeClr w14:val="tx1"/>
            </w14:solidFill>
          </w14:textFill>
        </w:rPr>
        <w:t>23</w:t>
      </w:r>
      <w:r>
        <w:rPr>
          <w:rFonts w:ascii="Times New Roman" w:hAnsi="Times New Roman"/>
          <w:color w:val="000000" w:themeColor="text1"/>
          <w:szCs w:val="32"/>
          <w14:textFill>
            <w14:solidFill>
              <w14:schemeClr w14:val="tx1"/>
            </w14:solidFill>
          </w14:textFill>
        </w:rPr>
        <w:t>日9时至</w:t>
      </w:r>
      <w:r>
        <w:rPr>
          <w:rFonts w:hint="eastAsia" w:ascii="Times New Roman" w:hAnsi="Times New Roman"/>
          <w:color w:val="000000" w:themeColor="text1"/>
          <w:szCs w:val="32"/>
          <w14:textFill>
            <w14:solidFill>
              <w14:schemeClr w14:val="tx1"/>
            </w14:solidFill>
          </w14:textFill>
        </w:rPr>
        <w:t>12</w:t>
      </w:r>
      <w:r>
        <w:rPr>
          <w:rFonts w:ascii="Times New Roman" w:hAnsi="Times New Roman"/>
          <w:color w:val="000000" w:themeColor="text1"/>
          <w:szCs w:val="32"/>
          <w14:textFill>
            <w14:solidFill>
              <w14:schemeClr w14:val="tx1"/>
            </w14:solidFill>
          </w14:textFill>
        </w:rPr>
        <w:t>月</w:t>
      </w:r>
      <w:r>
        <w:rPr>
          <w:rFonts w:hint="eastAsia" w:ascii="Times New Roman" w:hAnsi="Times New Roman"/>
          <w:color w:val="000000" w:themeColor="text1"/>
          <w:szCs w:val="32"/>
          <w14:textFill>
            <w14:solidFill>
              <w14:schemeClr w14:val="tx1"/>
            </w14:solidFill>
          </w14:textFill>
        </w:rPr>
        <w:t>26</w:t>
      </w:r>
      <w:r>
        <w:rPr>
          <w:rFonts w:ascii="Times New Roman" w:hAnsi="Times New Roman"/>
          <w:color w:val="000000" w:themeColor="text1"/>
          <w:szCs w:val="32"/>
          <w14:textFill>
            <w14:solidFill>
              <w14:schemeClr w14:val="tx1"/>
            </w14:solidFill>
          </w14:textFill>
        </w:rPr>
        <w:t>日16时。（考</w:t>
      </w:r>
      <w:r>
        <w:rPr>
          <w:rFonts w:hint="eastAsia" w:ascii="Times New Roman" w:hAnsi="Times New Roman"/>
          <w:color w:val="000000" w:themeColor="text1"/>
          <w:szCs w:val="32"/>
          <w14:textFill>
            <w14:solidFill>
              <w14:schemeClr w14:val="tx1"/>
            </w14:solidFill>
          </w14:textFill>
        </w:rPr>
        <w:t>位</w:t>
      </w:r>
      <w:r>
        <w:rPr>
          <w:rFonts w:ascii="Times New Roman" w:hAnsi="Times New Roman"/>
          <w:color w:val="000000" w:themeColor="text1"/>
          <w:szCs w:val="32"/>
          <w14:textFill>
            <w14:solidFill>
              <w14:schemeClr w14:val="tx1"/>
            </w14:solidFill>
          </w14:textFill>
        </w:rPr>
        <w:t>有限，</w:t>
      </w:r>
      <w:r>
        <w:rPr>
          <w:rFonts w:hint="eastAsia" w:ascii="Times New Roman" w:hAnsi="Times New Roman"/>
          <w:color w:val="000000" w:themeColor="text1"/>
          <w:szCs w:val="32"/>
          <w14:textFill>
            <w14:solidFill>
              <w14:schemeClr w14:val="tx1"/>
            </w14:solidFill>
          </w14:textFill>
        </w:rPr>
        <w:t>先报先得，</w:t>
      </w:r>
      <w:r>
        <w:rPr>
          <w:rFonts w:ascii="Times New Roman" w:hAnsi="Times New Roman"/>
          <w:color w:val="000000" w:themeColor="text1"/>
          <w:szCs w:val="32"/>
          <w14:textFill>
            <w14:solidFill>
              <w14:schemeClr w14:val="tx1"/>
            </w14:solidFill>
          </w14:textFill>
        </w:rPr>
        <w:t>额满为止）</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2.报名方式</w:t>
      </w:r>
    </w:p>
    <w:p>
      <w:pPr>
        <w:spacing w:line="580" w:lineRule="exact"/>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考生登录报名网站（http://pets.neea.edu.cn/）完成网上注册、科目选择及网上缴费。报名网站推荐浏览器为IE10.0以上、Firefox40.0以上、Safari稳定版（网站暂不支持手机、ipad等移动通讯设备进行报名）。</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3.报名流程</w:t>
      </w:r>
    </w:p>
    <w:p>
      <w:pPr>
        <w:spacing w:line="560" w:lineRule="exact"/>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考生注册→选择考点及报考科目→考生信息采集→报考信息确认→网上缴费（考生须在确认报考信息后24小时内完成缴费，否则认定报名失败）。</w:t>
      </w:r>
      <w:r>
        <w:rPr>
          <w:rFonts w:hint="eastAsia" w:ascii="Times New Roman" w:hAnsi="Times New Roman"/>
          <w:color w:val="000000" w:themeColor="text1"/>
          <w:szCs w:val="32"/>
          <w14:textFill>
            <w14:solidFill>
              <w14:schemeClr w14:val="tx1"/>
            </w14:solidFill>
          </w14:textFill>
        </w:rPr>
        <w:t>报名时考生应按报名网页上的具体要求上传近期正面免冠证件照一张。</w:t>
      </w:r>
      <w:r>
        <w:rPr>
          <w:rFonts w:ascii="Times New Roman" w:hAnsi="Times New Roman"/>
          <w:color w:val="000000" w:themeColor="text1"/>
          <w:szCs w:val="32"/>
          <w14:textFill>
            <w14:solidFill>
              <w14:schemeClr w14:val="tx1"/>
            </w14:solidFill>
          </w14:textFill>
        </w:rPr>
        <w:t>报名成功以考生注册邮箱收到报名确认信为准。</w:t>
      </w:r>
    </w:p>
    <w:p>
      <w:pPr>
        <w:spacing w:line="58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四、报名缴费</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1.收费标准</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按苏价费函〔2004〕85号规定，</w:t>
      </w:r>
      <w:r>
        <w:rPr>
          <w:rFonts w:hint="eastAsia" w:ascii="仿宋" w:hAnsi="仿宋" w:eastAsia="仿宋"/>
          <w:color w:val="000000" w:themeColor="text1"/>
          <w:szCs w:val="32"/>
          <w14:textFill>
            <w14:solidFill>
              <w14:schemeClr w14:val="tx1"/>
            </w14:solidFill>
          </w14:textFill>
        </w:rPr>
        <w:t xml:space="preserve"> PETS考试</w:t>
      </w:r>
      <w:r>
        <w:rPr>
          <w:rFonts w:ascii="仿宋" w:hAnsi="仿宋" w:eastAsia="仿宋"/>
          <w:color w:val="000000" w:themeColor="text1"/>
          <w:szCs w:val="32"/>
          <w14:textFill>
            <w14:solidFill>
              <w14:schemeClr w14:val="tx1"/>
            </w14:solidFill>
          </w14:textFill>
        </w:rPr>
        <w:t>报名收费标准为：三级笔试报名费80元。</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2.缴费方式</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报名网站支持支付宝及网上银行（务必使用推荐浏览器）进行缴费。</w:t>
      </w:r>
    </w:p>
    <w:p>
      <w:pPr>
        <w:spacing w:line="58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五、打印准考证时间和步骤</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1.准考证打印时间</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本次考试下载、打印准考证时间为20</w:t>
      </w:r>
      <w:r>
        <w:rPr>
          <w:rFonts w:hint="eastAsia" w:ascii="Times New Roman" w:hAnsi="Times New Roman"/>
          <w:color w:val="000000" w:themeColor="text1"/>
          <w:szCs w:val="32"/>
          <w14:textFill>
            <w14:solidFill>
              <w14:schemeClr w14:val="tx1"/>
            </w14:solidFill>
          </w14:textFill>
        </w:rPr>
        <w:t>20</w:t>
      </w:r>
      <w:r>
        <w:rPr>
          <w:rFonts w:ascii="Times New Roman" w:hAnsi="Times New Roman"/>
          <w:color w:val="000000" w:themeColor="text1"/>
          <w:szCs w:val="32"/>
          <w14:textFill>
            <w14:solidFill>
              <w14:schemeClr w14:val="tx1"/>
            </w14:solidFill>
          </w14:textFill>
        </w:rPr>
        <w:t>年</w:t>
      </w:r>
      <w:r>
        <w:rPr>
          <w:rFonts w:hint="eastAsia" w:ascii="Times New Roman" w:hAnsi="Times New Roman"/>
          <w:color w:val="000000" w:themeColor="text1"/>
          <w:szCs w:val="32"/>
          <w14:textFill>
            <w14:solidFill>
              <w14:schemeClr w14:val="tx1"/>
            </w14:solidFill>
          </w14:textFill>
        </w:rPr>
        <w:t>3</w:t>
      </w:r>
      <w:r>
        <w:rPr>
          <w:rFonts w:ascii="Times New Roman" w:hAnsi="Times New Roman"/>
          <w:color w:val="000000" w:themeColor="text1"/>
          <w:szCs w:val="32"/>
          <w14:textFill>
            <w14:solidFill>
              <w14:schemeClr w14:val="tx1"/>
            </w14:solidFill>
          </w14:textFill>
        </w:rPr>
        <w:t>月</w:t>
      </w:r>
      <w:r>
        <w:rPr>
          <w:rFonts w:hint="eastAsia" w:ascii="Times New Roman" w:hAnsi="Times New Roman"/>
          <w:color w:val="000000" w:themeColor="text1"/>
          <w:szCs w:val="32"/>
          <w14:textFill>
            <w14:solidFill>
              <w14:schemeClr w14:val="tx1"/>
            </w14:solidFill>
          </w14:textFill>
        </w:rPr>
        <w:t>9</w:t>
      </w:r>
      <w:r>
        <w:rPr>
          <w:rFonts w:ascii="Times New Roman" w:hAnsi="Times New Roman"/>
          <w:color w:val="000000" w:themeColor="text1"/>
          <w:szCs w:val="32"/>
          <w14:textFill>
            <w14:solidFill>
              <w14:schemeClr w14:val="tx1"/>
            </w14:solidFill>
          </w14:textFill>
        </w:rPr>
        <w:t>日9时</w:t>
      </w:r>
      <w:r>
        <w:rPr>
          <w:rFonts w:hint="eastAsia" w:ascii="Times New Roman" w:hAnsi="Times New Roman"/>
          <w:color w:val="000000" w:themeColor="text1"/>
          <w:szCs w:val="32"/>
          <w14:textFill>
            <w14:solidFill>
              <w14:schemeClr w14:val="tx1"/>
            </w14:solidFill>
          </w14:textFill>
        </w:rPr>
        <w:t>起</w:t>
      </w:r>
      <w:r>
        <w:rPr>
          <w:rFonts w:ascii="仿宋" w:hAnsi="仿宋" w:eastAsia="仿宋"/>
          <w:color w:val="000000" w:themeColor="text1"/>
          <w:szCs w:val="32"/>
          <w14:textFill>
            <w14:solidFill>
              <w14:schemeClr w14:val="tx1"/>
            </w14:solidFill>
          </w14:textFill>
        </w:rPr>
        <w:t>。</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2.准考证打印步骤</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考生成功完成报名、缴费后可登录PETS报名网站进入“用户中心-我的报考”下载并打印准考证。</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考生应在考前尽早打印好准考证，并仔细查阅准考证上的考试地点、报到时间、考生须知、考点提示等信息，避免因未能及时打印准考证或未能准确了解相关规定而影响考试。</w:t>
      </w:r>
    </w:p>
    <w:p>
      <w:pPr>
        <w:spacing w:line="58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六、注意事项</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1. 考生应对自己的填报信息（包含照片）负责任，</w:t>
      </w:r>
      <w:r>
        <w:rPr>
          <w:rFonts w:ascii="仿宋" w:hAnsi="仿宋" w:eastAsia="仿宋"/>
          <w:color w:val="000000" w:themeColor="text1"/>
          <w:szCs w:val="32"/>
          <w14:textFill>
            <w14:solidFill>
              <w14:schemeClr w14:val="tx1"/>
            </w14:solidFill>
          </w14:textFill>
        </w:rPr>
        <w:t>确保个人信息资料真实、正确。考生网上缴费前应仔细核对报名信息确认单中的各项信息，</w:t>
      </w:r>
      <w:r>
        <w:rPr>
          <w:rFonts w:hint="eastAsia" w:ascii="仿宋" w:hAnsi="仿宋" w:eastAsia="仿宋"/>
          <w:color w:val="000000" w:themeColor="text1"/>
          <w:szCs w:val="32"/>
          <w14:textFill>
            <w14:solidFill>
              <w14:schemeClr w14:val="tx1"/>
            </w14:solidFill>
          </w14:textFill>
        </w:rPr>
        <w:t>确认所有信息无误后再缴费。</w:t>
      </w:r>
      <w:r>
        <w:rPr>
          <w:rFonts w:ascii="仿宋" w:hAnsi="仿宋" w:eastAsia="仿宋"/>
          <w:color w:val="000000" w:themeColor="text1"/>
          <w:szCs w:val="32"/>
          <w14:textFill>
            <w14:solidFill>
              <w14:schemeClr w14:val="tx1"/>
            </w14:solidFill>
          </w14:textFill>
        </w:rPr>
        <w:t>报名截止后考生信息一律不得修改。</w:t>
      </w:r>
      <w:r>
        <w:rPr>
          <w:rFonts w:hint="eastAsia" w:ascii="仿宋" w:hAnsi="仿宋" w:eastAsia="仿宋"/>
          <w:color w:val="000000" w:themeColor="text1"/>
          <w:szCs w:val="32"/>
          <w14:textFill>
            <w14:solidFill>
              <w14:schemeClr w14:val="tx1"/>
            </w14:solidFill>
          </w14:textFill>
        </w:rPr>
        <w:t>考生因个人原因造成的错报、漏报或者照片不合格而导致无法正常报名、考试当天无法参加考试并影响成绩和证书发放的情况，后果自负</w:t>
      </w:r>
      <w:r>
        <w:rPr>
          <w:rFonts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报名费</w:t>
      </w:r>
      <w:r>
        <w:rPr>
          <w:rFonts w:ascii="仿宋" w:hAnsi="仿宋" w:eastAsia="仿宋"/>
          <w:color w:val="000000" w:themeColor="text1"/>
          <w:szCs w:val="32"/>
          <w14:textFill>
            <w14:solidFill>
              <w14:schemeClr w14:val="tx1"/>
            </w14:solidFill>
          </w14:textFill>
        </w:rPr>
        <w:t>不予退费。</w:t>
      </w:r>
    </w:p>
    <w:p>
      <w:pPr>
        <w:spacing w:line="540" w:lineRule="exact"/>
        <w:ind w:firstLine="640" w:firstLineChars="200"/>
        <w:rPr>
          <w:rFonts w:ascii="Times New Roman" w:hAnsi="Times New Roman"/>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考生报名时</w:t>
      </w:r>
      <w:r>
        <w:rPr>
          <w:rFonts w:hint="eastAsia" w:ascii="仿宋" w:hAnsi="仿宋" w:eastAsia="仿宋"/>
          <w:color w:val="000000" w:themeColor="text1"/>
          <w:szCs w:val="32"/>
          <w14:textFill>
            <w14:solidFill>
              <w14:schemeClr w14:val="tx1"/>
            </w14:solidFill>
          </w14:textFill>
        </w:rPr>
        <w:t>使用的</w:t>
      </w:r>
      <w:r>
        <w:rPr>
          <w:rFonts w:hint="eastAsia" w:ascii="Times New Roman" w:hAnsi="Times New Roman"/>
          <w:color w:val="000000" w:themeColor="text1"/>
          <w:szCs w:val="32"/>
          <w14:textFill>
            <w14:solidFill>
              <w14:schemeClr w14:val="tx1"/>
            </w14:solidFill>
          </w14:textFill>
        </w:rPr>
        <w:t>有效身份证件类型必须和学校上报的白名单中的身份证件类型一致，白名单中的身份证件类型均为居民身份证。</w:t>
      </w:r>
    </w:p>
    <w:p>
      <w:pPr>
        <w:spacing w:line="54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w:t>
      </w:r>
      <w:r>
        <w:rPr>
          <w:rFonts w:ascii="仿宋" w:hAnsi="仿宋" w:eastAsia="仿宋"/>
          <w:color w:val="000000" w:themeColor="text1"/>
          <w:szCs w:val="32"/>
          <w14:textFill>
            <w14:solidFill>
              <w14:schemeClr w14:val="tx1"/>
            </w14:solidFill>
          </w14:textFill>
        </w:rPr>
        <w:t>上传</w:t>
      </w:r>
      <w:r>
        <w:rPr>
          <w:rFonts w:hint="eastAsia" w:ascii="仿宋" w:hAnsi="仿宋" w:eastAsia="仿宋"/>
          <w:color w:val="000000" w:themeColor="text1"/>
          <w:szCs w:val="32"/>
          <w14:textFill>
            <w14:solidFill>
              <w14:schemeClr w14:val="tx1"/>
            </w14:solidFill>
          </w14:textFill>
        </w:rPr>
        <w:t>的</w:t>
      </w:r>
      <w:r>
        <w:rPr>
          <w:rFonts w:ascii="仿宋" w:hAnsi="仿宋" w:eastAsia="仿宋"/>
          <w:color w:val="000000" w:themeColor="text1"/>
          <w:szCs w:val="32"/>
          <w14:textFill>
            <w14:solidFill>
              <w14:schemeClr w14:val="tx1"/>
            </w14:solidFill>
          </w14:textFill>
        </w:rPr>
        <w:t>照片</w:t>
      </w:r>
      <w:r>
        <w:rPr>
          <w:rFonts w:hint="eastAsia" w:ascii="仿宋" w:hAnsi="仿宋" w:eastAsia="仿宋"/>
          <w:color w:val="000000" w:themeColor="text1"/>
          <w:szCs w:val="32"/>
          <w14:textFill>
            <w14:solidFill>
              <w14:schemeClr w14:val="tx1"/>
            </w14:solidFill>
          </w14:textFill>
        </w:rPr>
        <w:t xml:space="preserve">要求： </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ascii="仿宋" w:hAnsi="仿宋" w:eastAsia="仿宋"/>
          <w:color w:val="000000" w:themeColor="text1"/>
          <w:szCs w:val="32"/>
          <w14:textFill>
            <w14:solidFill>
              <w14:schemeClr w14:val="tx1"/>
            </w14:solidFill>
          </w14:textFill>
        </w:rPr>
        <w:t>照片</w:t>
      </w:r>
      <w:r>
        <w:rPr>
          <w:rFonts w:hint="eastAsia" w:ascii="仿宋" w:hAnsi="仿宋" w:eastAsia="仿宋"/>
          <w:color w:val="000000" w:themeColor="text1"/>
          <w:szCs w:val="32"/>
          <w14:textFill>
            <w14:solidFill>
              <w14:schemeClr w14:val="tx1"/>
            </w14:solidFill>
          </w14:textFill>
        </w:rPr>
        <w:t>的具体要求以网报时网页上的要求为准。如提前准备，可参考上次考试的照片要求： 5K到30K之间的jpg、jpeg、png文件；6个月内正面免冠彩色标准证件照；五官清晰可辨，眉毛、双耳部位无遮挡；背景为纯白色或纯蓝色；宽33mm、高48mm，头部占照片长度的2/3。照片过大的，建议用Windows自带画图软件或QQ等软件的截图处理后再次上传。</w:t>
      </w:r>
    </w:p>
    <w:p>
      <w:pPr>
        <w:spacing w:line="580" w:lineRule="exact"/>
        <w:ind w:firstLine="643" w:firstLineChars="200"/>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该照片将用于准考证及合格证书打印。</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 xml:space="preserve">从以往的照片不合格的原因看，主要是头部太小占照片长度小于2/3、模糊不清像素过低、背景不是纯白色或纯蓝色、未露双耳、戴帽子、照片翻拍、使用了美颜、使用了贴画、明显畸变、空白等。 </w:t>
      </w:r>
      <w:r>
        <w:rPr>
          <w:rFonts w:hint="eastAsia" w:ascii="仿宋" w:hAnsi="仿宋" w:eastAsia="仿宋"/>
          <w:color w:val="000000" w:themeColor="text1"/>
          <w:szCs w:val="32"/>
          <w14:textFill>
            <w14:solidFill>
              <w14:schemeClr w14:val="tx1"/>
            </w14:solidFill>
          </w14:textFill>
        </w:rPr>
        <w:br w:type="textWrapping"/>
      </w:r>
      <w:r>
        <w:rPr>
          <w:rFonts w:hint="eastAsia" w:ascii="仿宋" w:hAnsi="仿宋" w:eastAsia="仿宋"/>
          <w:color w:val="000000" w:themeColor="text1"/>
          <w:szCs w:val="32"/>
          <w14:textFill>
            <w14:solidFill>
              <w14:schemeClr w14:val="tx1"/>
            </w14:solidFill>
          </w14:textFill>
        </w:rPr>
        <w:t xml:space="preserve">    本着对我校考生高度负责的态度，网报期间，我们在后台会抽查照片，对上传了</w:t>
      </w:r>
      <w:bookmarkStart w:id="0" w:name="_GoBack"/>
      <w:bookmarkEnd w:id="0"/>
      <w:r>
        <w:rPr>
          <w:rFonts w:hint="eastAsia" w:ascii="仿宋" w:hAnsi="仿宋" w:eastAsia="仿宋"/>
          <w:color w:val="000000" w:themeColor="text1"/>
          <w:szCs w:val="32"/>
          <w14:textFill>
            <w14:solidFill>
              <w14:schemeClr w14:val="tx1"/>
            </w14:solidFill>
          </w14:textFill>
        </w:rPr>
        <w:t>不合格照片的考生给以友情提醒，考生填报的邮箱会收到重新上传照片的邮件通知，收到邮件的考生必须在规定时间内重新上传符合要求的照片以便能正常参加考试。请考生在网报时要填报能正常收发邮件的邮箱（有拦截功能的邮箱可能收不到提醒邮件）并关注邮箱是否收到相关提醒邮件。强调一下，后台人工审核照片，不是网报的必要环节，考生应对自己的填报信息（包含照片）负全责。</w:t>
      </w:r>
    </w:p>
    <w:p>
      <w:pPr>
        <w:widowControl/>
        <w:ind w:firstLine="640" w:firstLineChars="200"/>
        <w:jc w:val="left"/>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3、考生在报名过程中遇到注册（例如：证件号码被占用）、登录（例如：找回登录账号）、修改个人信息（例如：考生姓名、证件号码）、缴费（例如：系统缴费状态未更新）等问题，可拨打教育部考试中心的咨询电话（010-62979166-4）进行咨询，</w:t>
      </w:r>
    </w:p>
    <w:p>
      <w:pPr>
        <w:spacing w:line="540" w:lineRule="exact"/>
        <w:ind w:firstLine="645"/>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4、自2019年下半年考试起，考试中有违规（认定为作弊）行为的考生，将连续两次禁止报考全国英语等级考试。例如，考生2019年9月考试违规作弊，则考生将被网报平台列入黑名单，不能报名参加2020年3月和9月考试。</w:t>
      </w:r>
    </w:p>
    <w:p>
      <w:pPr>
        <w:widowControl/>
        <w:ind w:firstLine="64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5、请各学院、函授站、教学点加强网报指导，确保本次PETS报名工作的顺利进行。</w:t>
      </w:r>
    </w:p>
    <w:p>
      <w:pPr>
        <w:spacing w:line="540" w:lineRule="exact"/>
        <w:ind w:firstLine="645"/>
        <w:rPr>
          <w:rFonts w:ascii="仿宋" w:hAnsi="仿宋" w:eastAsia="仿宋"/>
          <w:color w:val="000000" w:themeColor="text1"/>
          <w:szCs w:val="32"/>
          <w14:textFill>
            <w14:solidFill>
              <w14:schemeClr w14:val="tx1"/>
            </w14:solidFill>
          </w14:textFill>
        </w:rPr>
      </w:pPr>
    </w:p>
    <w:p>
      <w:pPr>
        <w:spacing w:line="580" w:lineRule="exact"/>
        <w:ind w:firstLine="3694" w:firstLineChars="1150"/>
        <w:rPr>
          <w:b/>
          <w:color w:val="000000" w:themeColor="text1"/>
          <w14:textFill>
            <w14:solidFill>
              <w14:schemeClr w14:val="tx1"/>
            </w14:solidFill>
          </w14:textFill>
        </w:rPr>
      </w:pPr>
      <w:r>
        <w:rPr>
          <w:rFonts w:hint="eastAsia"/>
          <w:b/>
          <w:color w:val="000000" w:themeColor="text1"/>
          <w14:textFill>
            <w14:solidFill>
              <w14:schemeClr w14:val="tx1"/>
            </w14:solidFill>
          </w14:textFill>
        </w:rPr>
        <w:t>南通大学继续教育学院</w:t>
      </w:r>
    </w:p>
    <w:p>
      <w:pPr>
        <w:spacing w:line="580" w:lineRule="exact"/>
        <w:ind w:firstLine="4160" w:firstLineChars="1300"/>
        <w:rPr>
          <w:rFonts w:ascii="仿宋" w:hAnsi="仿宋" w:eastAsia="仿宋"/>
          <w:szCs w:val="32"/>
        </w:rPr>
      </w:pPr>
      <w:r>
        <w:rPr>
          <w:rFonts w:ascii="仿宋" w:hAnsi="仿宋" w:eastAsia="仿宋"/>
          <w:color w:val="000000" w:themeColor="text1"/>
          <w:szCs w:val="32"/>
          <w14:textFill>
            <w14:solidFill>
              <w14:schemeClr w14:val="tx1"/>
            </w14:solidFill>
          </w14:textFill>
        </w:rPr>
        <w:t>20</w:t>
      </w:r>
      <w:r>
        <w:rPr>
          <w:rFonts w:hint="eastAsia" w:ascii="仿宋" w:hAnsi="仿宋" w:eastAsia="仿宋"/>
          <w:color w:val="000000" w:themeColor="text1"/>
          <w:szCs w:val="32"/>
          <w14:textFill>
            <w14:solidFill>
              <w14:schemeClr w14:val="tx1"/>
            </w14:solidFill>
          </w14:textFill>
        </w:rPr>
        <w:t>19</w:t>
      </w:r>
      <w:r>
        <w:rPr>
          <w:rFonts w:ascii="仿宋" w:hAnsi="仿宋" w:eastAsia="仿宋"/>
          <w:color w:val="000000" w:themeColor="text1"/>
          <w:szCs w:val="32"/>
          <w14:textFill>
            <w14:solidFill>
              <w14:schemeClr w14:val="tx1"/>
            </w14:solidFill>
          </w14:textFill>
        </w:rPr>
        <w:t>年</w:t>
      </w:r>
      <w:r>
        <w:rPr>
          <w:rFonts w:hint="eastAsia" w:ascii="仿宋" w:hAnsi="仿宋" w:eastAsia="仿宋"/>
          <w:color w:val="000000" w:themeColor="text1"/>
          <w:szCs w:val="32"/>
          <w14:textFill>
            <w14:solidFill>
              <w14:schemeClr w14:val="tx1"/>
            </w14:solidFill>
          </w14:textFill>
        </w:rPr>
        <w:t>12</w:t>
      </w:r>
      <w:r>
        <w:rPr>
          <w:rFonts w:ascii="仿宋" w:hAnsi="仿宋" w:eastAsia="仿宋"/>
          <w:color w:val="000000" w:themeColor="text1"/>
          <w:szCs w:val="32"/>
          <w14:textFill>
            <w14:solidFill>
              <w14:schemeClr w14:val="tx1"/>
            </w14:solidFill>
          </w14:textFill>
        </w:rPr>
        <w:t>月</w:t>
      </w:r>
      <w:r>
        <w:rPr>
          <w:rFonts w:hint="eastAsia" w:ascii="仿宋" w:hAnsi="仿宋" w:eastAsia="仿宋"/>
          <w:color w:val="000000" w:themeColor="text1"/>
          <w:szCs w:val="32"/>
          <w14:textFill>
            <w14:solidFill>
              <w14:schemeClr w14:val="tx1"/>
            </w14:solidFill>
          </w14:textFill>
        </w:rPr>
        <w:t>18</w:t>
      </w:r>
      <w:r>
        <w:rPr>
          <w:rFonts w:ascii="仿宋" w:hAnsi="仿宋" w:eastAsia="仿宋"/>
          <w:szCs w:val="32"/>
        </w:rPr>
        <w:t>日</w:t>
      </w: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40"/>
    <w:rsid w:val="00063500"/>
    <w:rsid w:val="00071D90"/>
    <w:rsid w:val="00072696"/>
    <w:rsid w:val="00092251"/>
    <w:rsid w:val="000971D9"/>
    <w:rsid w:val="000E2C9D"/>
    <w:rsid w:val="00113C40"/>
    <w:rsid w:val="001463E0"/>
    <w:rsid w:val="00181953"/>
    <w:rsid w:val="001B2A9E"/>
    <w:rsid w:val="00232C23"/>
    <w:rsid w:val="00285AAF"/>
    <w:rsid w:val="002A572C"/>
    <w:rsid w:val="002B52D0"/>
    <w:rsid w:val="002F1E2E"/>
    <w:rsid w:val="002F6B39"/>
    <w:rsid w:val="00363847"/>
    <w:rsid w:val="003962D2"/>
    <w:rsid w:val="003B30CC"/>
    <w:rsid w:val="003C7F95"/>
    <w:rsid w:val="00430285"/>
    <w:rsid w:val="004339ED"/>
    <w:rsid w:val="0044722A"/>
    <w:rsid w:val="00497E75"/>
    <w:rsid w:val="004C242E"/>
    <w:rsid w:val="005478FB"/>
    <w:rsid w:val="00607E75"/>
    <w:rsid w:val="006167F3"/>
    <w:rsid w:val="0069457C"/>
    <w:rsid w:val="006A6026"/>
    <w:rsid w:val="007111AF"/>
    <w:rsid w:val="00787A75"/>
    <w:rsid w:val="007B174D"/>
    <w:rsid w:val="007B185D"/>
    <w:rsid w:val="00820DD3"/>
    <w:rsid w:val="008531B2"/>
    <w:rsid w:val="008614D6"/>
    <w:rsid w:val="00872CB8"/>
    <w:rsid w:val="00893165"/>
    <w:rsid w:val="008B2828"/>
    <w:rsid w:val="008F3E8D"/>
    <w:rsid w:val="00920410"/>
    <w:rsid w:val="009E1F2E"/>
    <w:rsid w:val="00A07380"/>
    <w:rsid w:val="00A20C4D"/>
    <w:rsid w:val="00A266EA"/>
    <w:rsid w:val="00A66C72"/>
    <w:rsid w:val="00A73FAA"/>
    <w:rsid w:val="00A91813"/>
    <w:rsid w:val="00AD5CC3"/>
    <w:rsid w:val="00B22AA6"/>
    <w:rsid w:val="00B67319"/>
    <w:rsid w:val="00C024C0"/>
    <w:rsid w:val="00C25077"/>
    <w:rsid w:val="00C3079D"/>
    <w:rsid w:val="00C67E0F"/>
    <w:rsid w:val="00CA0B2B"/>
    <w:rsid w:val="00D26241"/>
    <w:rsid w:val="00DA64F0"/>
    <w:rsid w:val="00DE5BCF"/>
    <w:rsid w:val="00DF63B0"/>
    <w:rsid w:val="00E06AB3"/>
    <w:rsid w:val="00E41749"/>
    <w:rsid w:val="00E61161"/>
    <w:rsid w:val="00E613AE"/>
    <w:rsid w:val="00E75A3F"/>
    <w:rsid w:val="00E8684A"/>
    <w:rsid w:val="00E912DE"/>
    <w:rsid w:val="00EA32A4"/>
    <w:rsid w:val="00EA5A20"/>
    <w:rsid w:val="00EF558F"/>
    <w:rsid w:val="00F06E69"/>
    <w:rsid w:val="00F12685"/>
    <w:rsid w:val="00F542BD"/>
    <w:rsid w:val="00F70C08"/>
    <w:rsid w:val="00FC5B31"/>
    <w:rsid w:val="00FD18BA"/>
    <w:rsid w:val="00FE7579"/>
    <w:rsid w:val="39571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rFonts w:ascii="方正小标宋简体" w:hAnsi="华文中宋" w:eastAsia="仿宋_GB2312" w:cs="Times New Roman"/>
      <w:sz w:val="18"/>
      <w:szCs w:val="18"/>
    </w:rPr>
  </w:style>
  <w:style w:type="character" w:customStyle="1" w:styleId="9">
    <w:name w:val="页脚 Char"/>
    <w:basedOn w:val="6"/>
    <w:link w:val="3"/>
    <w:uiPriority w:val="99"/>
    <w:rPr>
      <w:rFonts w:ascii="方正小标宋简体" w:hAnsi="华文中宋" w:eastAsia="仿宋_GB2312" w:cs="Times New Roman"/>
      <w:sz w:val="18"/>
      <w:szCs w:val="18"/>
    </w:rPr>
  </w:style>
  <w:style w:type="character" w:customStyle="1" w:styleId="10">
    <w:name w:val="apple-converted-space"/>
    <w:basedOn w:val="6"/>
    <w:qFormat/>
    <w:uiPriority w:val="0"/>
  </w:style>
  <w:style w:type="character" w:customStyle="1" w:styleId="11">
    <w:name w:val="批注框文本 Char"/>
    <w:basedOn w:val="6"/>
    <w:link w:val="2"/>
    <w:semiHidden/>
    <w:qFormat/>
    <w:uiPriority w:val="99"/>
    <w:rPr>
      <w:rFonts w:ascii="方正小标宋简体" w:hAnsi="华文中宋"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A3C45-F585-4DEE-9788-73B9BBA394D9}">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275</Words>
  <Characters>1573</Characters>
  <Lines>13</Lines>
  <Paragraphs>3</Paragraphs>
  <TotalTime>308</TotalTime>
  <ScaleCrop>false</ScaleCrop>
  <LinksUpToDate>false</LinksUpToDate>
  <CharactersWithSpaces>1845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2018-12-11T08:18:00Z</dcterms:created>
  <dc:creator>Micorosoft</dc:creator>
  <cp:lastModifiedBy>Administrator</cp:lastModifiedBy>
  <cp:lastPrinted>2019-11-06T02:48:00Z</cp:lastPrinted>
  <dcterms:modified xsi:type="dcterms:W3CDTF">2019-12-18T01:14:29Z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